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5491A" w:rsidRPr="00335FF2" w:rsidRDefault="0035491A" w:rsidP="0035491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35FF2">
        <w:rPr>
          <w:rFonts w:ascii="Times New Roman" w:hAnsi="Times New Roman" w:cs="Times New Roman"/>
          <w:sz w:val="28"/>
          <w:szCs w:val="28"/>
        </w:rPr>
        <w:t>ПЗ по Т</w:t>
      </w:r>
      <w:r>
        <w:rPr>
          <w:rFonts w:ascii="Times New Roman" w:hAnsi="Times New Roman" w:cs="Times New Roman"/>
          <w:sz w:val="28"/>
          <w:szCs w:val="28"/>
        </w:rPr>
        <w:t>ВЗ №03</w:t>
      </w:r>
      <w:r w:rsidRPr="00335FF2">
        <w:rPr>
          <w:rFonts w:ascii="Times New Roman" w:hAnsi="Times New Roman" w:cs="Times New Roman"/>
          <w:sz w:val="28"/>
          <w:szCs w:val="28"/>
        </w:rPr>
        <w:t xml:space="preserve"> – </w:t>
      </w:r>
      <w:r>
        <w:rPr>
          <w:rFonts w:ascii="Times New Roman" w:hAnsi="Times New Roman" w:cs="Times New Roman"/>
          <w:sz w:val="28"/>
          <w:szCs w:val="28"/>
        </w:rPr>
        <w:t xml:space="preserve">Выбор </w:t>
      </w:r>
      <w:r w:rsidRPr="00335FF2">
        <w:rPr>
          <w:rFonts w:ascii="Times New Roman" w:hAnsi="Times New Roman" w:cs="Times New Roman"/>
          <w:sz w:val="28"/>
          <w:szCs w:val="28"/>
        </w:rPr>
        <w:t>схемы организации и методов монтажных ра</w:t>
      </w:r>
      <w:r>
        <w:rPr>
          <w:rFonts w:ascii="Times New Roman" w:hAnsi="Times New Roman" w:cs="Times New Roman"/>
          <w:sz w:val="28"/>
          <w:szCs w:val="28"/>
        </w:rPr>
        <w:t>бот</w:t>
      </w:r>
    </w:p>
    <w:p w:rsidR="0035491A" w:rsidRDefault="0035491A" w:rsidP="0035491A">
      <w:pPr>
        <w:ind w:firstLine="709"/>
        <w:jc w:val="center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5 МЕХАНИЗАЦИЯ ПРОИЗВОДСТВА РАБОТ</w:t>
      </w:r>
    </w:p>
    <w:p w:rsidR="0035491A" w:rsidRDefault="0035491A" w:rsidP="0035491A">
      <w:pPr>
        <w:ind w:firstLine="709"/>
        <w:jc w:val="center"/>
        <w:rPr>
          <w:rFonts w:eastAsia="Calibri"/>
          <w:sz w:val="28"/>
          <w:szCs w:val="28"/>
        </w:rPr>
      </w:pPr>
    </w:p>
    <w:p w:rsidR="0035491A" w:rsidRDefault="0035491A" w:rsidP="0035491A">
      <w:pPr>
        <w:ind w:firstLine="709"/>
        <w:jc w:val="both"/>
        <w:rPr>
          <w:rFonts w:eastAsia="Calibri"/>
          <w:sz w:val="28"/>
          <w:szCs w:val="28"/>
        </w:rPr>
      </w:pPr>
      <w:r w:rsidRPr="00D0032B">
        <w:rPr>
          <w:rFonts w:eastAsia="Calibri"/>
          <w:sz w:val="28"/>
          <w:szCs w:val="28"/>
        </w:rPr>
        <w:t>Механизация строительно-монтажных работ — замена ручных средств труда машинами и механизмами</w:t>
      </w:r>
      <w:r>
        <w:rPr>
          <w:rFonts w:eastAsia="Calibri"/>
          <w:sz w:val="28"/>
          <w:szCs w:val="28"/>
        </w:rPr>
        <w:t>; одно из главных направлений на</w:t>
      </w:r>
      <w:r w:rsidRPr="00D0032B">
        <w:rPr>
          <w:rFonts w:eastAsia="Calibri"/>
          <w:sz w:val="28"/>
          <w:szCs w:val="28"/>
        </w:rPr>
        <w:t>учно-технич</w:t>
      </w:r>
      <w:r>
        <w:rPr>
          <w:rFonts w:eastAsia="Calibri"/>
          <w:sz w:val="28"/>
          <w:szCs w:val="28"/>
        </w:rPr>
        <w:t>еского</w:t>
      </w:r>
      <w:r w:rsidRPr="00D0032B">
        <w:rPr>
          <w:rFonts w:eastAsia="Calibri"/>
          <w:sz w:val="28"/>
          <w:szCs w:val="28"/>
        </w:rPr>
        <w:t xml:space="preserve"> прогресса в строительстве. Строит</w:t>
      </w:r>
      <w:r>
        <w:rPr>
          <w:rFonts w:eastAsia="Calibri"/>
          <w:sz w:val="28"/>
          <w:szCs w:val="28"/>
        </w:rPr>
        <w:t>ельные</w:t>
      </w:r>
      <w:r w:rsidRPr="00D0032B">
        <w:rPr>
          <w:rFonts w:eastAsia="Calibri"/>
          <w:sz w:val="28"/>
          <w:szCs w:val="28"/>
        </w:rPr>
        <w:t xml:space="preserve"> и монтажные работы по сп</w:t>
      </w:r>
      <w:r>
        <w:rPr>
          <w:rFonts w:eastAsia="Calibri"/>
          <w:sz w:val="28"/>
          <w:szCs w:val="28"/>
        </w:rPr>
        <w:t>особу выполнения делят на следующие основные</w:t>
      </w:r>
      <w:r w:rsidRPr="00D0032B">
        <w:rPr>
          <w:rFonts w:eastAsia="Calibri"/>
          <w:sz w:val="28"/>
          <w:szCs w:val="28"/>
        </w:rPr>
        <w:t xml:space="preserve"> группы: ме</w:t>
      </w:r>
      <w:r>
        <w:rPr>
          <w:rFonts w:eastAsia="Calibri"/>
          <w:sz w:val="28"/>
          <w:szCs w:val="28"/>
        </w:rPr>
        <w:t>ханизированные</w:t>
      </w:r>
      <w:r w:rsidRPr="00D0032B">
        <w:rPr>
          <w:rFonts w:eastAsia="Calibri"/>
          <w:sz w:val="28"/>
          <w:szCs w:val="28"/>
        </w:rPr>
        <w:t>, комп</w:t>
      </w:r>
      <w:r>
        <w:rPr>
          <w:rFonts w:eastAsia="Calibri"/>
          <w:sz w:val="28"/>
          <w:szCs w:val="28"/>
        </w:rPr>
        <w:t>лексно-механизированные, автоматизированные</w:t>
      </w:r>
      <w:r w:rsidRPr="00D0032B">
        <w:rPr>
          <w:rFonts w:eastAsia="Calibri"/>
          <w:sz w:val="28"/>
          <w:szCs w:val="28"/>
        </w:rPr>
        <w:t>, роботизиров</w:t>
      </w:r>
      <w:r>
        <w:rPr>
          <w:rFonts w:eastAsia="Calibri"/>
          <w:sz w:val="28"/>
          <w:szCs w:val="28"/>
        </w:rPr>
        <w:t>анные</w:t>
      </w:r>
      <w:r w:rsidRPr="00D0032B">
        <w:rPr>
          <w:rFonts w:eastAsia="Calibri"/>
          <w:sz w:val="28"/>
          <w:szCs w:val="28"/>
        </w:rPr>
        <w:t xml:space="preserve"> и ручные.</w:t>
      </w:r>
    </w:p>
    <w:p w:rsidR="0035491A" w:rsidRDefault="0035491A" w:rsidP="0035491A">
      <w:pPr>
        <w:ind w:firstLine="709"/>
        <w:jc w:val="both"/>
        <w:rPr>
          <w:rFonts w:eastAsia="Calibri"/>
          <w:sz w:val="28"/>
          <w:szCs w:val="28"/>
        </w:rPr>
      </w:pPr>
      <w:r w:rsidRPr="00D0032B">
        <w:rPr>
          <w:rFonts w:eastAsia="Calibri"/>
          <w:sz w:val="28"/>
          <w:szCs w:val="28"/>
        </w:rPr>
        <w:t>При производстве строительно-монтажных работ должны применяться наиболее эффективные способы и средства механизации, обеспечивающие высокое качество, снижение себестоимости и сокращение трудоемкости работ. Механизация строительно-монтажных работ должна быть, как правило, комплексной. При этом все трудоемкие процессы должны выполняться средствами м</w:t>
      </w:r>
      <w:r>
        <w:rPr>
          <w:rFonts w:eastAsia="Calibri"/>
          <w:sz w:val="28"/>
          <w:szCs w:val="28"/>
        </w:rPr>
        <w:t>еханизации, увязанными по производительно</w:t>
      </w:r>
      <w:r w:rsidRPr="00D0032B">
        <w:rPr>
          <w:rFonts w:eastAsia="Calibri"/>
          <w:sz w:val="28"/>
          <w:szCs w:val="28"/>
        </w:rPr>
        <w:t>сти применительно к ведущей машине</w:t>
      </w:r>
      <w:r>
        <w:rPr>
          <w:rFonts w:eastAsia="Calibri"/>
          <w:sz w:val="28"/>
          <w:szCs w:val="28"/>
        </w:rPr>
        <w:t>.</w:t>
      </w:r>
    </w:p>
    <w:p w:rsidR="0035491A" w:rsidRPr="00D0032B" w:rsidRDefault="0035491A" w:rsidP="0035491A">
      <w:pPr>
        <w:ind w:firstLine="709"/>
        <w:jc w:val="both"/>
        <w:rPr>
          <w:rFonts w:eastAsia="Calibri"/>
          <w:sz w:val="28"/>
          <w:szCs w:val="28"/>
        </w:rPr>
      </w:pPr>
      <w:r w:rsidRPr="00D0032B">
        <w:rPr>
          <w:rFonts w:eastAsia="Calibri"/>
          <w:sz w:val="28"/>
          <w:szCs w:val="28"/>
        </w:rPr>
        <w:t>Выбор транспортных средств, производится в зависимости от габаритов и веса элемента, принятого для них способа погрузки и коэффициента использования транспортных средств. Для типовых конструкций разработаны таблицы, в которых указаны количество элементов, укладываемых на автомобили различных марок при коэффициенте использования их грузоподъёмности.</w:t>
      </w:r>
    </w:p>
    <w:p w:rsidR="0035491A" w:rsidRPr="00DF6D7D" w:rsidRDefault="0035491A" w:rsidP="0035491A">
      <w:pPr>
        <w:ind w:firstLine="709"/>
        <w:jc w:val="both"/>
        <w:rPr>
          <w:rFonts w:eastAsia="Calibri"/>
          <w:sz w:val="28"/>
          <w:szCs w:val="28"/>
        </w:rPr>
        <w:sectPr w:rsidR="0035491A" w:rsidRPr="00DF6D7D" w:rsidSect="00085146">
          <w:pgSz w:w="11906" w:h="16838"/>
          <w:pgMar w:top="1134" w:right="851" w:bottom="1134" w:left="1701" w:header="709" w:footer="709" w:gutter="0"/>
          <w:cols w:space="708"/>
          <w:docGrid w:linePitch="360"/>
        </w:sectPr>
      </w:pPr>
      <w:r w:rsidRPr="00D0032B">
        <w:rPr>
          <w:rFonts w:eastAsia="Calibri"/>
          <w:sz w:val="28"/>
          <w:szCs w:val="28"/>
        </w:rPr>
        <w:t>Элементы наибольшей длины перевозят в кузовах автомобилей и двухосных прицепах. Длинномерные конструкции рекомендуется перевозить на автомобилях с полуприцепами и прицепами роспусками. Стеновые панели и перегородки перевозят на специально оборудованных двухосных автомобилях. Крупные панели доставляют на панелевозах. Экономически целесообразны перевозки на небольшие расстояния автотранспортом. Железобетонные балки и фермы перевозят в вертикальном положении; панели стен и перегородки - в вертикальном или слегка наклонном положении; прочие элементы - в горизонтальном (плиты перекрытий, лестничные марши).</w:t>
      </w:r>
    </w:p>
    <w:p w:rsidR="0035491A" w:rsidRPr="002D7542" w:rsidRDefault="0035491A" w:rsidP="0035491A">
      <w:pPr>
        <w:ind w:firstLine="709"/>
        <w:rPr>
          <w:b/>
          <w:sz w:val="28"/>
          <w:szCs w:val="28"/>
        </w:rPr>
      </w:pPr>
      <w:r w:rsidRPr="002D7542">
        <w:rPr>
          <w:b/>
          <w:sz w:val="28"/>
          <w:szCs w:val="28"/>
        </w:rPr>
        <w:lastRenderedPageBreak/>
        <w:t>5.1.  Ведомость автотранспортных средств</w:t>
      </w:r>
    </w:p>
    <w:p w:rsidR="0035491A" w:rsidRDefault="0035491A" w:rsidP="0035491A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Таблица 5.1 – Ведомость автотранспортных средств</w:t>
      </w:r>
    </w:p>
    <w:tbl>
      <w:tblPr>
        <w:tblStyle w:val="2"/>
        <w:tblW w:w="14992" w:type="dxa"/>
        <w:tblLayout w:type="fixed"/>
        <w:tblLook w:val="04A0" w:firstRow="1" w:lastRow="0" w:firstColumn="1" w:lastColumn="0" w:noHBand="0" w:noVBand="1"/>
      </w:tblPr>
      <w:tblGrid>
        <w:gridCol w:w="527"/>
        <w:gridCol w:w="2275"/>
        <w:gridCol w:w="1204"/>
        <w:gridCol w:w="922"/>
        <w:gridCol w:w="850"/>
        <w:gridCol w:w="851"/>
        <w:gridCol w:w="850"/>
        <w:gridCol w:w="993"/>
        <w:gridCol w:w="2122"/>
        <w:gridCol w:w="713"/>
        <w:gridCol w:w="708"/>
        <w:gridCol w:w="709"/>
        <w:gridCol w:w="851"/>
        <w:gridCol w:w="708"/>
        <w:gridCol w:w="709"/>
      </w:tblGrid>
      <w:tr w:rsidR="0035491A" w:rsidRPr="003C342B" w:rsidTr="00891940">
        <w:trPr>
          <w:trHeight w:val="940"/>
        </w:trPr>
        <w:tc>
          <w:tcPr>
            <w:tcW w:w="527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№</w:t>
            </w:r>
          </w:p>
        </w:tc>
        <w:tc>
          <w:tcPr>
            <w:tcW w:w="2275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Наименование строительной конструкции</w:t>
            </w:r>
          </w:p>
        </w:tc>
        <w:tc>
          <w:tcPr>
            <w:tcW w:w="1204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Марка элемента</w:t>
            </w:r>
          </w:p>
        </w:tc>
        <w:tc>
          <w:tcPr>
            <w:tcW w:w="2623" w:type="dxa"/>
            <w:gridSpan w:val="3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Размеры элемента (мм)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Объем элемента (м</w:t>
            </w:r>
            <w:r w:rsidRPr="003C342B">
              <w:rPr>
                <w:sz w:val="28"/>
                <w:szCs w:val="28"/>
                <w:vertAlign w:val="superscript"/>
              </w:rPr>
              <w:t>3</w:t>
            </w:r>
            <w:r w:rsidRPr="003C342B">
              <w:rPr>
                <w:sz w:val="28"/>
                <w:szCs w:val="28"/>
              </w:rPr>
              <w:t>)</w:t>
            </w:r>
          </w:p>
        </w:tc>
        <w:tc>
          <w:tcPr>
            <w:tcW w:w="993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Масса элемента (т)</w:t>
            </w:r>
          </w:p>
        </w:tc>
        <w:tc>
          <w:tcPr>
            <w:tcW w:w="2122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Наименование автотранспортного средства</w:t>
            </w:r>
          </w:p>
        </w:tc>
        <w:tc>
          <w:tcPr>
            <w:tcW w:w="2130" w:type="dxa"/>
            <w:gridSpan w:val="3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851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Количество перевозимых элементов (шт)</w:t>
            </w:r>
          </w:p>
        </w:tc>
        <w:tc>
          <w:tcPr>
            <w:tcW w:w="708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Масса перевозимых элементов (т)</w:t>
            </w:r>
          </w:p>
        </w:tc>
        <w:tc>
          <w:tcPr>
            <w:tcW w:w="709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Коэффициент грузоподъемности</w:t>
            </w:r>
          </w:p>
        </w:tc>
      </w:tr>
      <w:tr w:rsidR="0035491A" w:rsidRPr="003C342B" w:rsidTr="00891940">
        <w:trPr>
          <w:cantSplit/>
          <w:trHeight w:val="2623"/>
        </w:trPr>
        <w:tc>
          <w:tcPr>
            <w:tcW w:w="527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922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длина</w:t>
            </w:r>
          </w:p>
        </w:tc>
        <w:tc>
          <w:tcPr>
            <w:tcW w:w="850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ширина</w:t>
            </w:r>
          </w:p>
        </w:tc>
        <w:tc>
          <w:tcPr>
            <w:tcW w:w="851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высота</w:t>
            </w:r>
          </w:p>
        </w:tc>
        <w:tc>
          <w:tcPr>
            <w:tcW w:w="850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 xml:space="preserve">Длина кузова, м </w:t>
            </w:r>
          </w:p>
        </w:tc>
        <w:tc>
          <w:tcPr>
            <w:tcW w:w="708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Ширина кузова, м</w:t>
            </w:r>
          </w:p>
        </w:tc>
        <w:tc>
          <w:tcPr>
            <w:tcW w:w="709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Грузоподъемность, т</w:t>
            </w: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78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1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35491A" w:rsidRPr="003C342B" w:rsidTr="00891940">
        <w:trPr>
          <w:trHeight w:val="511"/>
        </w:trPr>
        <w:tc>
          <w:tcPr>
            <w:tcW w:w="527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275" w:type="dxa"/>
            <w:vMerge w:val="restart"/>
          </w:tcPr>
          <w:p w:rsidR="0035491A" w:rsidRDefault="0035491A" w:rsidP="0089194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Фундамент под </w:t>
            </w:r>
            <w:r w:rsidRPr="003C342B">
              <w:rPr>
                <w:sz w:val="28"/>
                <w:szCs w:val="28"/>
              </w:rPr>
              <w:t>колонны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1500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1,4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3,5</w:t>
            </w:r>
          </w:p>
        </w:tc>
        <w:tc>
          <w:tcPr>
            <w:tcW w:w="2122" w:type="dxa"/>
            <w:vMerge w:val="restart"/>
          </w:tcPr>
          <w:p w:rsidR="0035491A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ГКБ-817В</w:t>
            </w:r>
          </w:p>
          <w:p w:rsidR="0035491A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ЗИЛ-130Г</w:t>
            </w:r>
          </w:p>
          <w:p w:rsidR="0035491A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4,7</w:t>
            </w:r>
          </w:p>
        </w:tc>
        <w:tc>
          <w:tcPr>
            <w:tcW w:w="708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2,35</w:t>
            </w:r>
          </w:p>
        </w:tc>
        <w:tc>
          <w:tcPr>
            <w:tcW w:w="709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5,5</w:t>
            </w:r>
          </w:p>
        </w:tc>
        <w:tc>
          <w:tcPr>
            <w:tcW w:w="851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</w:t>
            </w:r>
          </w:p>
        </w:tc>
        <w:tc>
          <w:tcPr>
            <w:tcW w:w="708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5,5</w:t>
            </w:r>
          </w:p>
        </w:tc>
        <w:tc>
          <w:tcPr>
            <w:tcW w:w="709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</w:t>
            </w:r>
          </w:p>
        </w:tc>
      </w:tr>
      <w:tr w:rsidR="0035491A" w:rsidRPr="003C342B" w:rsidTr="00891940">
        <w:trPr>
          <w:trHeight w:val="403"/>
        </w:trPr>
        <w:tc>
          <w:tcPr>
            <w:tcW w:w="527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Ф2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2500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1500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2,1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5,25</w:t>
            </w: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15"/>
        </w:trPr>
        <w:tc>
          <w:tcPr>
            <w:tcW w:w="527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Ф3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1500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1,4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3,5</w:t>
            </w: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15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Балки покрытия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БП1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17860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1,8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4,5</w:t>
            </w:r>
          </w:p>
        </w:tc>
        <w:tc>
          <w:tcPr>
            <w:tcW w:w="21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ПК-1724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КРАЗ-258</w:t>
            </w:r>
          </w:p>
        </w:tc>
        <w:tc>
          <w:tcPr>
            <w:tcW w:w="71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24,58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2,5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17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16,4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0,96</w:t>
            </w:r>
          </w:p>
        </w:tc>
      </w:tr>
      <w:tr w:rsidR="0035491A" w:rsidRPr="003C342B" w:rsidTr="00891940">
        <w:trPr>
          <w:trHeight w:val="215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Колонна крайняя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КК1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4900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0,98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2,45</w:t>
            </w:r>
          </w:p>
        </w:tc>
        <w:tc>
          <w:tcPr>
            <w:tcW w:w="2122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УПЛ-0906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ЗИЛ-130В1</w:t>
            </w:r>
          </w:p>
        </w:tc>
        <w:tc>
          <w:tcPr>
            <w:tcW w:w="713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6,32</w:t>
            </w:r>
          </w:p>
        </w:tc>
        <w:tc>
          <w:tcPr>
            <w:tcW w:w="708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2,5</w:t>
            </w:r>
          </w:p>
        </w:tc>
        <w:tc>
          <w:tcPr>
            <w:tcW w:w="709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9</w:t>
            </w:r>
          </w:p>
        </w:tc>
        <w:tc>
          <w:tcPr>
            <w:tcW w:w="851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</w:t>
            </w:r>
          </w:p>
        </w:tc>
        <w:tc>
          <w:tcPr>
            <w:tcW w:w="708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8,8</w:t>
            </w:r>
          </w:p>
        </w:tc>
        <w:tc>
          <w:tcPr>
            <w:tcW w:w="709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0,98</w:t>
            </w:r>
          </w:p>
        </w:tc>
      </w:tr>
      <w:tr w:rsidR="0035491A" w:rsidRPr="003C342B" w:rsidTr="00891940">
        <w:trPr>
          <w:trHeight w:val="323"/>
        </w:trPr>
        <w:tc>
          <w:tcPr>
            <w:tcW w:w="527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</w:t>
            </w:r>
          </w:p>
        </w:tc>
        <w:tc>
          <w:tcPr>
            <w:tcW w:w="2275" w:type="dxa"/>
            <w:vMerge w:val="restart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Колонна фахверка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КФ1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5400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1,08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2,7</w:t>
            </w: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322"/>
        </w:trPr>
        <w:tc>
          <w:tcPr>
            <w:tcW w:w="527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КФ2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5700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1,14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2,85</w:t>
            </w: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15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 xml:space="preserve">Колонна средняя 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КС1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4900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0,98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2,45</w:t>
            </w: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15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lastRenderedPageBreak/>
              <w:t>6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Плиты покрытия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ПП1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5970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300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1490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1,08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2,7</w:t>
            </w:r>
          </w:p>
        </w:tc>
        <w:tc>
          <w:tcPr>
            <w:tcW w:w="21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УПЛ-0906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ЗИЛ-130В1</w:t>
            </w:r>
          </w:p>
        </w:tc>
        <w:tc>
          <w:tcPr>
            <w:tcW w:w="71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6,32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2,5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3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8,1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0,9</w:t>
            </w:r>
          </w:p>
        </w:tc>
      </w:tr>
      <w:tr w:rsidR="0035491A" w:rsidRPr="003C342B" w:rsidTr="00891940">
        <w:trPr>
          <w:trHeight w:val="323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7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Фундаментная балка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БФ1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5000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260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450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0,52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1,3</w:t>
            </w:r>
          </w:p>
        </w:tc>
        <w:tc>
          <w:tcPr>
            <w:tcW w:w="21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УПЛ-0906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ЗИЛ-130В1</w:t>
            </w:r>
          </w:p>
        </w:tc>
        <w:tc>
          <w:tcPr>
            <w:tcW w:w="71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6,32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2,5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9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8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0,89</w:t>
            </w:r>
          </w:p>
        </w:tc>
      </w:tr>
    </w:tbl>
    <w:p w:rsidR="0035491A" w:rsidRDefault="0035491A" w:rsidP="0035491A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Продолжение таблицы 5.1 – Ведомость автотранспортных средств</w:t>
      </w:r>
    </w:p>
    <w:tbl>
      <w:tblPr>
        <w:tblStyle w:val="2"/>
        <w:tblW w:w="14992" w:type="dxa"/>
        <w:tblLayout w:type="fixed"/>
        <w:tblLook w:val="04A0" w:firstRow="1" w:lastRow="0" w:firstColumn="1" w:lastColumn="0" w:noHBand="0" w:noVBand="1"/>
      </w:tblPr>
      <w:tblGrid>
        <w:gridCol w:w="527"/>
        <w:gridCol w:w="2275"/>
        <w:gridCol w:w="1204"/>
        <w:gridCol w:w="922"/>
        <w:gridCol w:w="850"/>
        <w:gridCol w:w="851"/>
        <w:gridCol w:w="850"/>
        <w:gridCol w:w="993"/>
        <w:gridCol w:w="2122"/>
        <w:gridCol w:w="713"/>
        <w:gridCol w:w="708"/>
        <w:gridCol w:w="709"/>
        <w:gridCol w:w="851"/>
        <w:gridCol w:w="708"/>
        <w:gridCol w:w="709"/>
      </w:tblGrid>
      <w:tr w:rsidR="0035491A" w:rsidRPr="003C342B" w:rsidTr="00891940">
        <w:trPr>
          <w:trHeight w:val="940"/>
        </w:trPr>
        <w:tc>
          <w:tcPr>
            <w:tcW w:w="527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№</w:t>
            </w:r>
          </w:p>
        </w:tc>
        <w:tc>
          <w:tcPr>
            <w:tcW w:w="2275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Наименование строительной конструкции</w:t>
            </w:r>
          </w:p>
        </w:tc>
        <w:tc>
          <w:tcPr>
            <w:tcW w:w="1204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Марка элемента</w:t>
            </w:r>
          </w:p>
        </w:tc>
        <w:tc>
          <w:tcPr>
            <w:tcW w:w="2623" w:type="dxa"/>
            <w:gridSpan w:val="3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Размеры элемента (мм)</w:t>
            </w:r>
          </w:p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0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Объем элемента (м</w:t>
            </w:r>
            <w:r w:rsidRPr="003C342B">
              <w:rPr>
                <w:sz w:val="28"/>
                <w:szCs w:val="28"/>
                <w:vertAlign w:val="superscript"/>
              </w:rPr>
              <w:t>3</w:t>
            </w:r>
            <w:r w:rsidRPr="003C342B">
              <w:rPr>
                <w:sz w:val="28"/>
                <w:szCs w:val="28"/>
              </w:rPr>
              <w:t>)</w:t>
            </w:r>
          </w:p>
        </w:tc>
        <w:tc>
          <w:tcPr>
            <w:tcW w:w="993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Масса элемента (т)</w:t>
            </w:r>
          </w:p>
        </w:tc>
        <w:tc>
          <w:tcPr>
            <w:tcW w:w="2122" w:type="dxa"/>
            <w:vMerge w:val="restart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Наименование автотранспортного средства</w:t>
            </w:r>
          </w:p>
        </w:tc>
        <w:tc>
          <w:tcPr>
            <w:tcW w:w="2130" w:type="dxa"/>
            <w:gridSpan w:val="3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Характеристики</w:t>
            </w:r>
          </w:p>
        </w:tc>
        <w:tc>
          <w:tcPr>
            <w:tcW w:w="851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Количество перевозимых элементов (шт)</w:t>
            </w:r>
          </w:p>
        </w:tc>
        <w:tc>
          <w:tcPr>
            <w:tcW w:w="708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Масса перевозимых элементов (т)</w:t>
            </w:r>
          </w:p>
        </w:tc>
        <w:tc>
          <w:tcPr>
            <w:tcW w:w="709" w:type="dxa"/>
            <w:vMerge w:val="restart"/>
            <w:textDirection w:val="tbRl"/>
          </w:tcPr>
          <w:p w:rsidR="0035491A" w:rsidRPr="003C342B" w:rsidRDefault="0035491A" w:rsidP="00891940">
            <w:pPr>
              <w:ind w:left="113" w:right="113"/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Коэффициент грузоподъемности</w:t>
            </w:r>
          </w:p>
        </w:tc>
      </w:tr>
      <w:tr w:rsidR="0035491A" w:rsidRPr="003C342B" w:rsidTr="00891940">
        <w:trPr>
          <w:cantSplit/>
          <w:trHeight w:val="2623"/>
        </w:trPr>
        <w:tc>
          <w:tcPr>
            <w:tcW w:w="527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922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длина</w:t>
            </w:r>
          </w:p>
        </w:tc>
        <w:tc>
          <w:tcPr>
            <w:tcW w:w="850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ширина</w:t>
            </w:r>
          </w:p>
        </w:tc>
        <w:tc>
          <w:tcPr>
            <w:tcW w:w="851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высота</w:t>
            </w:r>
          </w:p>
        </w:tc>
        <w:tc>
          <w:tcPr>
            <w:tcW w:w="850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993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22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13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 xml:space="preserve">Длина кузова, м </w:t>
            </w:r>
          </w:p>
        </w:tc>
        <w:tc>
          <w:tcPr>
            <w:tcW w:w="708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Ширина кузова, м</w:t>
            </w:r>
          </w:p>
        </w:tc>
        <w:tc>
          <w:tcPr>
            <w:tcW w:w="709" w:type="dxa"/>
            <w:textDirection w:val="tbRl"/>
          </w:tcPr>
          <w:p w:rsidR="0035491A" w:rsidRPr="003C342B" w:rsidRDefault="0035491A" w:rsidP="00891940">
            <w:pPr>
              <w:ind w:left="113" w:right="113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Грузоподъемность, т</w:t>
            </w:r>
          </w:p>
        </w:tc>
        <w:tc>
          <w:tcPr>
            <w:tcW w:w="851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3C342B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3C342B" w:rsidTr="00891940">
        <w:trPr>
          <w:trHeight w:val="278"/>
        </w:trPr>
        <w:tc>
          <w:tcPr>
            <w:tcW w:w="527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 w:rsidRPr="003C342B">
              <w:rPr>
                <w:sz w:val="28"/>
                <w:szCs w:val="28"/>
              </w:rPr>
              <w:t>1</w:t>
            </w:r>
          </w:p>
        </w:tc>
        <w:tc>
          <w:tcPr>
            <w:tcW w:w="2275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204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9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850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99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22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  <w:tc>
          <w:tcPr>
            <w:tcW w:w="713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851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  <w:tc>
          <w:tcPr>
            <w:tcW w:w="708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  <w:tc>
          <w:tcPr>
            <w:tcW w:w="709" w:type="dxa"/>
          </w:tcPr>
          <w:p w:rsidR="0035491A" w:rsidRPr="003C342B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8</w:t>
            </w:r>
          </w:p>
        </w:tc>
        <w:tc>
          <w:tcPr>
            <w:tcW w:w="2275" w:type="dxa"/>
            <w:vMerge w:val="restart"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Стеновые панели</w:t>
            </w: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СП1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6240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240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0,62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1,55</w:t>
            </w:r>
          </w:p>
        </w:tc>
        <w:tc>
          <w:tcPr>
            <w:tcW w:w="2122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УПП-0907</w:t>
            </w: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ЗИЛ-130В1</w:t>
            </w:r>
          </w:p>
        </w:tc>
        <w:tc>
          <w:tcPr>
            <w:tcW w:w="713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6,72</w:t>
            </w:r>
          </w:p>
        </w:tc>
        <w:tc>
          <w:tcPr>
            <w:tcW w:w="708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1,6</w:t>
            </w:r>
          </w:p>
        </w:tc>
        <w:tc>
          <w:tcPr>
            <w:tcW w:w="709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8,5</w:t>
            </w:r>
          </w:p>
        </w:tc>
        <w:tc>
          <w:tcPr>
            <w:tcW w:w="851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</w:t>
            </w:r>
          </w:p>
        </w:tc>
        <w:tc>
          <w:tcPr>
            <w:tcW w:w="708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7,8</w:t>
            </w:r>
          </w:p>
        </w:tc>
        <w:tc>
          <w:tcPr>
            <w:tcW w:w="709" w:type="dxa"/>
            <w:vMerge w:val="restart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0,92</w:t>
            </w: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СП2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6240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240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1200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0,54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1,35</w:t>
            </w:r>
          </w:p>
        </w:tc>
        <w:tc>
          <w:tcPr>
            <w:tcW w:w="2122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СП3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5980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240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1800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0,62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1,55</w:t>
            </w:r>
          </w:p>
        </w:tc>
        <w:tc>
          <w:tcPr>
            <w:tcW w:w="2122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СП4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5980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240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1200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0,52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1,3</w:t>
            </w:r>
          </w:p>
        </w:tc>
        <w:tc>
          <w:tcPr>
            <w:tcW w:w="2122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275" w:type="dxa"/>
            <w:vMerge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СП5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5980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240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1500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0,57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1,43</w:t>
            </w:r>
          </w:p>
        </w:tc>
        <w:tc>
          <w:tcPr>
            <w:tcW w:w="2122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13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8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709" w:type="dxa"/>
            <w:vMerge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944D15" w:rsidTr="00891940">
        <w:trPr>
          <w:trHeight w:val="129"/>
        </w:trPr>
        <w:tc>
          <w:tcPr>
            <w:tcW w:w="527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9</w:t>
            </w:r>
          </w:p>
        </w:tc>
        <w:tc>
          <w:tcPr>
            <w:tcW w:w="2275" w:type="dxa"/>
          </w:tcPr>
          <w:p w:rsidR="0035491A" w:rsidRPr="00944D15" w:rsidRDefault="0035491A" w:rsidP="00891940">
            <w:pPr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 xml:space="preserve">Стальной </w:t>
            </w:r>
            <w:r>
              <w:rPr>
                <w:sz w:val="28"/>
                <w:szCs w:val="28"/>
              </w:rPr>
              <w:t xml:space="preserve">оконный </w:t>
            </w:r>
            <w:r w:rsidRPr="00944D15">
              <w:rPr>
                <w:sz w:val="28"/>
                <w:szCs w:val="28"/>
              </w:rPr>
              <w:t>переплет</w:t>
            </w:r>
          </w:p>
        </w:tc>
        <w:tc>
          <w:tcPr>
            <w:tcW w:w="1204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ОК1</w:t>
            </w:r>
          </w:p>
        </w:tc>
        <w:tc>
          <w:tcPr>
            <w:tcW w:w="9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6000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-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1200</w:t>
            </w:r>
          </w:p>
        </w:tc>
        <w:tc>
          <w:tcPr>
            <w:tcW w:w="850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-</w:t>
            </w:r>
          </w:p>
        </w:tc>
        <w:tc>
          <w:tcPr>
            <w:tcW w:w="99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1,66</w:t>
            </w:r>
          </w:p>
        </w:tc>
        <w:tc>
          <w:tcPr>
            <w:tcW w:w="2122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УПП-0907</w:t>
            </w:r>
          </w:p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ЗИЛ-130В1</w:t>
            </w:r>
          </w:p>
        </w:tc>
        <w:tc>
          <w:tcPr>
            <w:tcW w:w="713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6,72</w:t>
            </w:r>
          </w:p>
        </w:tc>
        <w:tc>
          <w:tcPr>
            <w:tcW w:w="708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1,6</w:t>
            </w:r>
          </w:p>
        </w:tc>
        <w:tc>
          <w:tcPr>
            <w:tcW w:w="709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8,5</w:t>
            </w:r>
          </w:p>
        </w:tc>
        <w:tc>
          <w:tcPr>
            <w:tcW w:w="851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5</w:t>
            </w:r>
          </w:p>
        </w:tc>
        <w:tc>
          <w:tcPr>
            <w:tcW w:w="708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8,28</w:t>
            </w:r>
          </w:p>
        </w:tc>
        <w:tc>
          <w:tcPr>
            <w:tcW w:w="709" w:type="dxa"/>
          </w:tcPr>
          <w:p w:rsidR="0035491A" w:rsidRPr="00944D15" w:rsidRDefault="0035491A" w:rsidP="00891940">
            <w:pPr>
              <w:jc w:val="center"/>
              <w:rPr>
                <w:sz w:val="28"/>
                <w:szCs w:val="28"/>
              </w:rPr>
            </w:pPr>
            <w:r w:rsidRPr="00944D15">
              <w:rPr>
                <w:sz w:val="28"/>
                <w:szCs w:val="28"/>
              </w:rPr>
              <w:t>0,97</w:t>
            </w:r>
          </w:p>
        </w:tc>
      </w:tr>
    </w:tbl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Pr="002D7542" w:rsidRDefault="0035491A" w:rsidP="0035491A">
      <w:pPr>
        <w:ind w:firstLine="709"/>
        <w:rPr>
          <w:b/>
          <w:sz w:val="28"/>
          <w:szCs w:val="28"/>
        </w:rPr>
      </w:pPr>
      <w:r w:rsidRPr="002D7542">
        <w:rPr>
          <w:b/>
          <w:sz w:val="28"/>
          <w:szCs w:val="28"/>
        </w:rPr>
        <w:t>5.2. Ведомость грузозахватных приспособлений</w:t>
      </w:r>
    </w:p>
    <w:p w:rsidR="0035491A" w:rsidRDefault="0035491A" w:rsidP="0035491A">
      <w:pPr>
        <w:ind w:firstLine="709"/>
        <w:rPr>
          <w:sz w:val="28"/>
          <w:szCs w:val="28"/>
        </w:rPr>
      </w:pPr>
      <w:r>
        <w:rPr>
          <w:sz w:val="28"/>
          <w:szCs w:val="28"/>
        </w:rPr>
        <w:t>Таблица 5.2 – Ведомость грузозахватных приспособлений</w:t>
      </w:r>
    </w:p>
    <w:tbl>
      <w:tblPr>
        <w:tblStyle w:val="3"/>
        <w:tblW w:w="14791" w:type="dxa"/>
        <w:tblLayout w:type="fixed"/>
        <w:tblLook w:val="04A0" w:firstRow="1" w:lastRow="0" w:firstColumn="1" w:lastColumn="0" w:noHBand="0" w:noVBand="1"/>
      </w:tblPr>
      <w:tblGrid>
        <w:gridCol w:w="627"/>
        <w:gridCol w:w="2751"/>
        <w:gridCol w:w="1104"/>
        <w:gridCol w:w="1134"/>
        <w:gridCol w:w="3111"/>
        <w:gridCol w:w="1280"/>
        <w:gridCol w:w="1280"/>
        <w:gridCol w:w="1320"/>
        <w:gridCol w:w="2184"/>
      </w:tblGrid>
      <w:tr w:rsidR="0035491A" w:rsidRPr="00145411" w:rsidTr="00891940">
        <w:trPr>
          <w:trHeight w:val="480"/>
        </w:trPr>
        <w:tc>
          <w:tcPr>
            <w:tcW w:w="627" w:type="dxa"/>
            <w:vMerge w:val="restart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№</w:t>
            </w:r>
          </w:p>
        </w:tc>
        <w:tc>
          <w:tcPr>
            <w:tcW w:w="275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строительного элемента</w:t>
            </w:r>
          </w:p>
        </w:tc>
        <w:tc>
          <w:tcPr>
            <w:tcW w:w="110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Марка элемента</w:t>
            </w:r>
          </w:p>
        </w:tc>
        <w:tc>
          <w:tcPr>
            <w:tcW w:w="113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элемента</w:t>
            </w:r>
          </w:p>
        </w:tc>
        <w:tc>
          <w:tcPr>
            <w:tcW w:w="311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грузозахватного приспособления</w:t>
            </w:r>
          </w:p>
        </w:tc>
        <w:tc>
          <w:tcPr>
            <w:tcW w:w="3880" w:type="dxa"/>
            <w:gridSpan w:val="3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Технические характеристики приспособления</w:t>
            </w:r>
          </w:p>
        </w:tc>
        <w:tc>
          <w:tcPr>
            <w:tcW w:w="218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Необходимое количество приспособлений</w:t>
            </w:r>
          </w:p>
        </w:tc>
      </w:tr>
      <w:tr w:rsidR="0035491A" w:rsidRPr="00145411" w:rsidTr="00891940">
        <w:trPr>
          <w:trHeight w:val="480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Грузоподъемность (т)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(т)</w:t>
            </w:r>
          </w:p>
        </w:tc>
        <w:tc>
          <w:tcPr>
            <w:tcW w:w="132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Расчетная высота (м)</w:t>
            </w: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145411" w:rsidTr="00891940">
        <w:trPr>
          <w:trHeight w:val="279"/>
        </w:trPr>
        <w:tc>
          <w:tcPr>
            <w:tcW w:w="627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5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2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8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35491A" w:rsidRPr="00145411" w:rsidTr="00891940">
        <w:trPr>
          <w:trHeight w:val="794"/>
        </w:trPr>
        <w:tc>
          <w:tcPr>
            <w:tcW w:w="627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1</w:t>
            </w:r>
          </w:p>
        </w:tc>
        <w:tc>
          <w:tcPr>
            <w:tcW w:w="2751" w:type="dxa"/>
            <w:vMerge w:val="restart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Фундаментный блок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Ф1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3,5</w:t>
            </w:r>
          </w:p>
        </w:tc>
        <w:tc>
          <w:tcPr>
            <w:tcW w:w="311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noProof/>
              </w:rPr>
              <w:drawing>
                <wp:inline distT="0" distB="0" distL="0" distR="0" wp14:anchorId="6F665932" wp14:editId="4478C834">
                  <wp:extent cx="1047750" cy="762000"/>
                  <wp:effectExtent l="0" t="0" r="0" b="0"/>
                  <wp:docPr id="4" name="Рисунок 4" descr="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Рисунок 12" descr="2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51526" cy="764746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Строп четырёхветвевой (чертёжи треста Мосоргстрой 1093, 798, 1094, 786)</w:t>
            </w:r>
          </w:p>
        </w:tc>
        <w:tc>
          <w:tcPr>
            <w:tcW w:w="128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7</w:t>
            </w: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0,048</w:t>
            </w:r>
          </w:p>
        </w:tc>
        <w:tc>
          <w:tcPr>
            <w:tcW w:w="132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4,5</w:t>
            </w:r>
          </w:p>
        </w:tc>
        <w:tc>
          <w:tcPr>
            <w:tcW w:w="218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2</w:t>
            </w:r>
          </w:p>
        </w:tc>
      </w:tr>
      <w:tr w:rsidR="0035491A" w:rsidRPr="00145411" w:rsidTr="00891940">
        <w:trPr>
          <w:trHeight w:val="834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Ф2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5,25</w:t>
            </w: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145411" w:rsidTr="00891940">
        <w:trPr>
          <w:trHeight w:val="373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Ф3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3,5</w:t>
            </w: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145411" w:rsidTr="00891940">
        <w:tc>
          <w:tcPr>
            <w:tcW w:w="627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lastRenderedPageBreak/>
              <w:t>2</w:t>
            </w:r>
          </w:p>
        </w:tc>
        <w:tc>
          <w:tcPr>
            <w:tcW w:w="2751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Оконный переплет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ОК1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1,66</w:t>
            </w:r>
          </w:p>
        </w:tc>
        <w:tc>
          <w:tcPr>
            <w:tcW w:w="311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noProof/>
              </w:rPr>
              <w:drawing>
                <wp:inline distT="0" distB="0" distL="0" distR="0" wp14:anchorId="68A5423D" wp14:editId="26EB05B7">
                  <wp:extent cx="1038225" cy="647700"/>
                  <wp:effectExtent l="0" t="0" r="9525" b="0"/>
                  <wp:docPr id="5" name="Рисунок 5" descr="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" name="Рисунок 21" descr="1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0203" cy="64893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Строп двухветвевой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5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0,046</w:t>
            </w:r>
          </w:p>
        </w:tc>
        <w:tc>
          <w:tcPr>
            <w:tcW w:w="132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5</w:t>
            </w:r>
          </w:p>
        </w:tc>
        <w:tc>
          <w:tcPr>
            <w:tcW w:w="218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2</w:t>
            </w:r>
          </w:p>
        </w:tc>
      </w:tr>
      <w:tr w:rsidR="0035491A" w:rsidRPr="00145411" w:rsidTr="00891940">
        <w:trPr>
          <w:trHeight w:val="1410"/>
        </w:trPr>
        <w:tc>
          <w:tcPr>
            <w:tcW w:w="627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3</w:t>
            </w:r>
          </w:p>
        </w:tc>
        <w:tc>
          <w:tcPr>
            <w:tcW w:w="2751" w:type="dxa"/>
            <w:vMerge w:val="restart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Колонна крайнего и среднего ряда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КК1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2,45</w:t>
            </w:r>
          </w:p>
        </w:tc>
        <w:tc>
          <w:tcPr>
            <w:tcW w:w="311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noProof/>
                <w:sz w:val="28"/>
                <w:szCs w:val="28"/>
              </w:rPr>
              <w:drawing>
                <wp:inline distT="0" distB="0" distL="0" distR="0" wp14:anchorId="2146F202" wp14:editId="39BEF6DE">
                  <wp:extent cx="1058976" cy="771525"/>
                  <wp:effectExtent l="0" t="0" r="8255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6466" cy="77698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Траверса с устройством для расстроповки с земли (чертёж ПИ Промстальконструкция № 4134 М-9)</w:t>
            </w:r>
          </w:p>
        </w:tc>
        <w:tc>
          <w:tcPr>
            <w:tcW w:w="128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3</w:t>
            </w:r>
          </w:p>
        </w:tc>
        <w:tc>
          <w:tcPr>
            <w:tcW w:w="128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0,135</w:t>
            </w:r>
          </w:p>
        </w:tc>
        <w:tc>
          <w:tcPr>
            <w:tcW w:w="1320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0,5</w:t>
            </w:r>
          </w:p>
        </w:tc>
        <w:tc>
          <w:tcPr>
            <w:tcW w:w="218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2</w:t>
            </w:r>
          </w:p>
        </w:tc>
      </w:tr>
      <w:tr w:rsidR="0035491A" w:rsidRPr="00145411" w:rsidTr="00891940">
        <w:trPr>
          <w:trHeight w:val="1410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КС1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2,45</w:t>
            </w: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jc w:val="center"/>
              <w:rPr>
                <w:noProof/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20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</w:tbl>
    <w:p w:rsidR="0035491A" w:rsidRDefault="0035491A" w:rsidP="0035491A">
      <w:pPr>
        <w:ind w:firstLine="709"/>
        <w:rPr>
          <w:sz w:val="28"/>
          <w:szCs w:val="28"/>
        </w:rPr>
      </w:pPr>
      <w:r>
        <w:rPr>
          <w:sz w:val="28"/>
          <w:szCs w:val="28"/>
        </w:rPr>
        <w:t>Продолжение таблицы 5.2 – Ведомость грузозахватных приспособлений</w:t>
      </w:r>
    </w:p>
    <w:tbl>
      <w:tblPr>
        <w:tblStyle w:val="3"/>
        <w:tblW w:w="14791" w:type="dxa"/>
        <w:tblLayout w:type="fixed"/>
        <w:tblLook w:val="04A0" w:firstRow="1" w:lastRow="0" w:firstColumn="1" w:lastColumn="0" w:noHBand="0" w:noVBand="1"/>
      </w:tblPr>
      <w:tblGrid>
        <w:gridCol w:w="627"/>
        <w:gridCol w:w="2751"/>
        <w:gridCol w:w="1104"/>
        <w:gridCol w:w="1134"/>
        <w:gridCol w:w="3111"/>
        <w:gridCol w:w="1280"/>
        <w:gridCol w:w="1280"/>
        <w:gridCol w:w="1320"/>
        <w:gridCol w:w="2184"/>
      </w:tblGrid>
      <w:tr w:rsidR="0035491A" w:rsidRPr="00145411" w:rsidTr="00891940">
        <w:trPr>
          <w:trHeight w:val="480"/>
        </w:trPr>
        <w:tc>
          <w:tcPr>
            <w:tcW w:w="627" w:type="dxa"/>
            <w:vMerge w:val="restart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№</w:t>
            </w:r>
          </w:p>
        </w:tc>
        <w:tc>
          <w:tcPr>
            <w:tcW w:w="275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строительного элемента</w:t>
            </w:r>
          </w:p>
        </w:tc>
        <w:tc>
          <w:tcPr>
            <w:tcW w:w="110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Марка элемента</w:t>
            </w:r>
          </w:p>
        </w:tc>
        <w:tc>
          <w:tcPr>
            <w:tcW w:w="113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элемента</w:t>
            </w:r>
          </w:p>
        </w:tc>
        <w:tc>
          <w:tcPr>
            <w:tcW w:w="311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грузозахватного приспособления</w:t>
            </w:r>
          </w:p>
        </w:tc>
        <w:tc>
          <w:tcPr>
            <w:tcW w:w="3880" w:type="dxa"/>
            <w:gridSpan w:val="3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Технические характеристики приспособления</w:t>
            </w:r>
          </w:p>
        </w:tc>
        <w:tc>
          <w:tcPr>
            <w:tcW w:w="218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Необходимое количество приспособлений</w:t>
            </w:r>
          </w:p>
        </w:tc>
      </w:tr>
      <w:tr w:rsidR="0035491A" w:rsidRPr="00145411" w:rsidTr="00891940">
        <w:trPr>
          <w:trHeight w:val="480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Грузоподъемность (т)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(т)</w:t>
            </w:r>
          </w:p>
        </w:tc>
        <w:tc>
          <w:tcPr>
            <w:tcW w:w="132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Расчетная высота (м)</w:t>
            </w: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145411" w:rsidTr="00891940">
        <w:trPr>
          <w:trHeight w:val="279"/>
        </w:trPr>
        <w:tc>
          <w:tcPr>
            <w:tcW w:w="627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5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8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2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8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35491A" w:rsidRPr="000318F9" w:rsidTr="00891940">
        <w:trPr>
          <w:trHeight w:val="1952"/>
        </w:trPr>
        <w:tc>
          <w:tcPr>
            <w:tcW w:w="627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4</w:t>
            </w:r>
          </w:p>
        </w:tc>
        <w:tc>
          <w:tcPr>
            <w:tcW w:w="2751" w:type="dxa"/>
            <w:vMerge w:val="restart"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Фахверковая колонна</w:t>
            </w: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КФ1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2,7</w:t>
            </w:r>
          </w:p>
        </w:tc>
        <w:tc>
          <w:tcPr>
            <w:tcW w:w="3111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noProof/>
                <w:sz w:val="28"/>
                <w:szCs w:val="28"/>
              </w:rPr>
              <w:drawing>
                <wp:inline distT="0" distB="0" distL="0" distR="0" wp14:anchorId="6E1168B4" wp14:editId="2CEABB3A">
                  <wp:extent cx="1617974" cy="1457325"/>
                  <wp:effectExtent l="0" t="0" r="1905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24611" cy="146330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lastRenderedPageBreak/>
              <w:t>Траверса с устройством для расстроповки с земли (чертёж ПИ Промстальконструкция № 4134 М-9)</w:t>
            </w:r>
          </w:p>
        </w:tc>
        <w:tc>
          <w:tcPr>
            <w:tcW w:w="1280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3</w:t>
            </w:r>
          </w:p>
        </w:tc>
        <w:tc>
          <w:tcPr>
            <w:tcW w:w="1280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0,135</w:t>
            </w:r>
          </w:p>
        </w:tc>
        <w:tc>
          <w:tcPr>
            <w:tcW w:w="1320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0,5</w:t>
            </w:r>
          </w:p>
        </w:tc>
        <w:tc>
          <w:tcPr>
            <w:tcW w:w="2184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</w:t>
            </w:r>
          </w:p>
        </w:tc>
      </w:tr>
      <w:tr w:rsidR="0035491A" w:rsidRPr="000318F9" w:rsidTr="00891940">
        <w:trPr>
          <w:trHeight w:val="322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КФ2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2,85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80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20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0318F9" w:rsidTr="00891940">
        <w:tc>
          <w:tcPr>
            <w:tcW w:w="627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lastRenderedPageBreak/>
              <w:t>5</w:t>
            </w:r>
          </w:p>
        </w:tc>
        <w:tc>
          <w:tcPr>
            <w:tcW w:w="2751" w:type="dxa"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Балка покрытия</w:t>
            </w: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БП1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4,5</w:t>
            </w:r>
          </w:p>
        </w:tc>
        <w:tc>
          <w:tcPr>
            <w:tcW w:w="3111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noProof/>
                <w:sz w:val="28"/>
                <w:szCs w:val="28"/>
              </w:rPr>
              <w:drawing>
                <wp:inline distT="0" distB="0" distL="0" distR="0" wp14:anchorId="441D6109" wp14:editId="36205C41">
                  <wp:extent cx="1837260" cy="1190625"/>
                  <wp:effectExtent l="0" t="0" r="0" b="0"/>
                  <wp:docPr id="9" name="Рисунок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Безымянный.pn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8325" cy="11913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Траверса</w:t>
            </w:r>
            <w:r w:rsidRPr="000318F9">
              <w:rPr>
                <w:sz w:val="28"/>
                <w:szCs w:val="28"/>
              </w:rPr>
              <w:t xml:space="preserve"> (чертёж</w:t>
            </w:r>
            <w:r>
              <w:rPr>
                <w:sz w:val="28"/>
                <w:szCs w:val="28"/>
              </w:rPr>
              <w:t xml:space="preserve"> ПИ Промстальконструкция №4234-24)</w:t>
            </w:r>
          </w:p>
        </w:tc>
        <w:tc>
          <w:tcPr>
            <w:tcW w:w="1280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15</w:t>
            </w:r>
          </w:p>
        </w:tc>
        <w:tc>
          <w:tcPr>
            <w:tcW w:w="1280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0,025</w:t>
            </w:r>
          </w:p>
        </w:tc>
        <w:tc>
          <w:tcPr>
            <w:tcW w:w="1320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3,6</w:t>
            </w:r>
          </w:p>
        </w:tc>
        <w:tc>
          <w:tcPr>
            <w:tcW w:w="218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</w:t>
            </w:r>
          </w:p>
        </w:tc>
      </w:tr>
    </w:tbl>
    <w:p w:rsidR="0035491A" w:rsidRDefault="0035491A" w:rsidP="0035491A">
      <w:pPr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Продолжение таблицы 5.2 – Ведомость грузозахватных приспособлений </w:t>
      </w:r>
    </w:p>
    <w:tbl>
      <w:tblPr>
        <w:tblStyle w:val="3"/>
        <w:tblW w:w="14791" w:type="dxa"/>
        <w:tblLayout w:type="fixed"/>
        <w:tblLook w:val="04A0" w:firstRow="1" w:lastRow="0" w:firstColumn="1" w:lastColumn="0" w:noHBand="0" w:noVBand="1"/>
      </w:tblPr>
      <w:tblGrid>
        <w:gridCol w:w="627"/>
        <w:gridCol w:w="2751"/>
        <w:gridCol w:w="1104"/>
        <w:gridCol w:w="1134"/>
        <w:gridCol w:w="3111"/>
        <w:gridCol w:w="1304"/>
        <w:gridCol w:w="1276"/>
        <w:gridCol w:w="1300"/>
        <w:gridCol w:w="2184"/>
      </w:tblGrid>
      <w:tr w:rsidR="0035491A" w:rsidRPr="00145411" w:rsidTr="00891940">
        <w:trPr>
          <w:trHeight w:val="480"/>
        </w:trPr>
        <w:tc>
          <w:tcPr>
            <w:tcW w:w="627" w:type="dxa"/>
            <w:vMerge w:val="restart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№</w:t>
            </w:r>
          </w:p>
        </w:tc>
        <w:tc>
          <w:tcPr>
            <w:tcW w:w="275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строительного элемента</w:t>
            </w:r>
          </w:p>
        </w:tc>
        <w:tc>
          <w:tcPr>
            <w:tcW w:w="110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Марка элемента</w:t>
            </w:r>
          </w:p>
        </w:tc>
        <w:tc>
          <w:tcPr>
            <w:tcW w:w="113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элемента</w:t>
            </w:r>
          </w:p>
        </w:tc>
        <w:tc>
          <w:tcPr>
            <w:tcW w:w="3111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Наименование грузозахватного приспособления</w:t>
            </w:r>
          </w:p>
        </w:tc>
        <w:tc>
          <w:tcPr>
            <w:tcW w:w="3880" w:type="dxa"/>
            <w:gridSpan w:val="3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Технические характеристики приспособления</w:t>
            </w:r>
          </w:p>
        </w:tc>
        <w:tc>
          <w:tcPr>
            <w:tcW w:w="2184" w:type="dxa"/>
            <w:vMerge w:val="restart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Необходимое количество приспособлений</w:t>
            </w:r>
          </w:p>
        </w:tc>
      </w:tr>
      <w:tr w:rsidR="0035491A" w:rsidRPr="00145411" w:rsidTr="00891940">
        <w:trPr>
          <w:trHeight w:val="480"/>
        </w:trPr>
        <w:tc>
          <w:tcPr>
            <w:tcW w:w="627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3111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04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Грузоподъемность (т)</w:t>
            </w:r>
          </w:p>
        </w:tc>
        <w:tc>
          <w:tcPr>
            <w:tcW w:w="1276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Масса (т)</w:t>
            </w:r>
          </w:p>
        </w:tc>
        <w:tc>
          <w:tcPr>
            <w:tcW w:w="1300" w:type="dxa"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  <w:r w:rsidRPr="00145411">
              <w:rPr>
                <w:sz w:val="28"/>
                <w:szCs w:val="28"/>
              </w:rPr>
              <w:t>Расчетная высота (м)</w:t>
            </w:r>
          </w:p>
        </w:tc>
        <w:tc>
          <w:tcPr>
            <w:tcW w:w="2184" w:type="dxa"/>
            <w:vMerge/>
          </w:tcPr>
          <w:p w:rsidR="0035491A" w:rsidRPr="00145411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145411" w:rsidTr="00891940">
        <w:trPr>
          <w:trHeight w:val="279"/>
        </w:trPr>
        <w:tc>
          <w:tcPr>
            <w:tcW w:w="627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75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13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3111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0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</w:t>
            </w:r>
          </w:p>
        </w:tc>
        <w:tc>
          <w:tcPr>
            <w:tcW w:w="1300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2184" w:type="dxa"/>
          </w:tcPr>
          <w:p w:rsidR="0035491A" w:rsidRPr="00145411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35491A" w:rsidRPr="000318F9" w:rsidTr="00891940">
        <w:tc>
          <w:tcPr>
            <w:tcW w:w="627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6</w:t>
            </w:r>
          </w:p>
        </w:tc>
        <w:tc>
          <w:tcPr>
            <w:tcW w:w="2751" w:type="dxa"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Плиты покрытия</w:t>
            </w: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ПП1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2,7</w:t>
            </w:r>
          </w:p>
        </w:tc>
        <w:tc>
          <w:tcPr>
            <w:tcW w:w="3111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noProof/>
              </w:rPr>
              <w:drawing>
                <wp:inline distT="0" distB="0" distL="0" distR="0" wp14:anchorId="127FF61E" wp14:editId="5211A1D5">
                  <wp:extent cx="1257300" cy="838200"/>
                  <wp:effectExtent l="0" t="0" r="0" b="0"/>
                  <wp:docPr id="8" name="Рисунок 8" descr="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Рисунок 8" descr="2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9449" cy="839633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 xml:space="preserve">Строп четырёхветвевой (чертёжи треста </w:t>
            </w:r>
            <w:r w:rsidRPr="000318F9">
              <w:rPr>
                <w:sz w:val="28"/>
                <w:szCs w:val="28"/>
              </w:rPr>
              <w:lastRenderedPageBreak/>
              <w:t>Мосоргстрой 1093, 798, 1094, 786)</w:t>
            </w:r>
          </w:p>
        </w:tc>
        <w:tc>
          <w:tcPr>
            <w:tcW w:w="13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0,044</w:t>
            </w:r>
          </w:p>
        </w:tc>
        <w:tc>
          <w:tcPr>
            <w:tcW w:w="1300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4,5</w:t>
            </w:r>
          </w:p>
        </w:tc>
        <w:tc>
          <w:tcPr>
            <w:tcW w:w="218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</w:t>
            </w:r>
          </w:p>
        </w:tc>
      </w:tr>
      <w:tr w:rsidR="0035491A" w:rsidRPr="000318F9" w:rsidTr="00891940">
        <w:trPr>
          <w:trHeight w:val="757"/>
        </w:trPr>
        <w:tc>
          <w:tcPr>
            <w:tcW w:w="627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lastRenderedPageBreak/>
              <w:t>7</w:t>
            </w:r>
          </w:p>
        </w:tc>
        <w:tc>
          <w:tcPr>
            <w:tcW w:w="2751" w:type="dxa"/>
            <w:vMerge w:val="restart"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 xml:space="preserve">Фундаментная балка </w:t>
            </w: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БФ1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1,3</w:t>
            </w:r>
          </w:p>
        </w:tc>
        <w:tc>
          <w:tcPr>
            <w:tcW w:w="3111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noProof/>
              </w:rPr>
              <w:drawing>
                <wp:inline distT="0" distB="0" distL="0" distR="0" wp14:anchorId="097A466B" wp14:editId="32EC28C6">
                  <wp:extent cx="1217295" cy="735965"/>
                  <wp:effectExtent l="0" t="0" r="1905" b="6985"/>
                  <wp:docPr id="10" name="Рисунок 10" descr="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Рисунок 20" descr="1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7295" cy="73596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Строп двухветвевой</w:t>
            </w:r>
          </w:p>
        </w:tc>
        <w:tc>
          <w:tcPr>
            <w:tcW w:w="1304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5</w:t>
            </w:r>
          </w:p>
        </w:tc>
        <w:tc>
          <w:tcPr>
            <w:tcW w:w="1276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0,046</w:t>
            </w:r>
          </w:p>
        </w:tc>
        <w:tc>
          <w:tcPr>
            <w:tcW w:w="1300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5</w:t>
            </w:r>
          </w:p>
        </w:tc>
        <w:tc>
          <w:tcPr>
            <w:tcW w:w="2184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</w:t>
            </w:r>
          </w:p>
        </w:tc>
      </w:tr>
      <w:tr w:rsidR="0035491A" w:rsidRPr="000318F9" w:rsidTr="00891940">
        <w:trPr>
          <w:trHeight w:val="157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БФ2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1,2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04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300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</w:tr>
      <w:tr w:rsidR="0035491A" w:rsidRPr="000318F9" w:rsidTr="00891940">
        <w:trPr>
          <w:trHeight w:val="351"/>
        </w:trPr>
        <w:tc>
          <w:tcPr>
            <w:tcW w:w="627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8</w:t>
            </w:r>
          </w:p>
        </w:tc>
        <w:tc>
          <w:tcPr>
            <w:tcW w:w="2751" w:type="dxa"/>
            <w:vMerge w:val="restart"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Стеновые панели</w:t>
            </w: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СП1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1,55</w:t>
            </w:r>
          </w:p>
        </w:tc>
        <w:tc>
          <w:tcPr>
            <w:tcW w:w="3111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noProof/>
              </w:rPr>
              <w:drawing>
                <wp:inline distT="0" distB="0" distL="0" distR="0" wp14:anchorId="28E50CB9" wp14:editId="7625D20C">
                  <wp:extent cx="1352550" cy="708660"/>
                  <wp:effectExtent l="0" t="0" r="0" b="0"/>
                  <wp:docPr id="11" name="Рисунок 11" descr="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" name="Рисунок 23" descr="6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52550" cy="7086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Траверса чертёж ЮжНИИ (Харьков)</w:t>
            </w:r>
          </w:p>
        </w:tc>
        <w:tc>
          <w:tcPr>
            <w:tcW w:w="1304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6</w:t>
            </w:r>
          </w:p>
        </w:tc>
        <w:tc>
          <w:tcPr>
            <w:tcW w:w="1276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0,21</w:t>
            </w:r>
          </w:p>
        </w:tc>
        <w:tc>
          <w:tcPr>
            <w:tcW w:w="1300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3,5</w:t>
            </w:r>
          </w:p>
        </w:tc>
        <w:tc>
          <w:tcPr>
            <w:tcW w:w="2184" w:type="dxa"/>
            <w:vMerge w:val="restart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 w:rsidRPr="000318F9">
              <w:rPr>
                <w:sz w:val="28"/>
                <w:szCs w:val="28"/>
              </w:rPr>
              <w:t>2</w:t>
            </w:r>
          </w:p>
        </w:tc>
      </w:tr>
      <w:tr w:rsidR="0035491A" w:rsidRPr="000318F9" w:rsidTr="00891940">
        <w:trPr>
          <w:trHeight w:val="351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СП2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1,35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jc w:val="center"/>
              <w:rPr>
                <w:noProof/>
              </w:rPr>
            </w:pPr>
          </w:p>
        </w:tc>
        <w:tc>
          <w:tcPr>
            <w:tcW w:w="130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0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0318F9" w:rsidTr="00891940">
        <w:trPr>
          <w:trHeight w:val="351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СП3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1,55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jc w:val="center"/>
              <w:rPr>
                <w:noProof/>
              </w:rPr>
            </w:pPr>
          </w:p>
        </w:tc>
        <w:tc>
          <w:tcPr>
            <w:tcW w:w="130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0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0318F9" w:rsidTr="00891940">
        <w:trPr>
          <w:trHeight w:val="351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СП4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1,3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jc w:val="center"/>
              <w:rPr>
                <w:noProof/>
              </w:rPr>
            </w:pPr>
          </w:p>
        </w:tc>
        <w:tc>
          <w:tcPr>
            <w:tcW w:w="130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0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  <w:tr w:rsidR="0035491A" w:rsidRPr="000318F9" w:rsidTr="00891940">
        <w:trPr>
          <w:trHeight w:val="351"/>
        </w:trPr>
        <w:tc>
          <w:tcPr>
            <w:tcW w:w="627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751" w:type="dxa"/>
            <w:vMerge/>
          </w:tcPr>
          <w:p w:rsidR="0035491A" w:rsidRPr="000318F9" w:rsidRDefault="0035491A" w:rsidP="00891940">
            <w:pPr>
              <w:rPr>
                <w:sz w:val="28"/>
                <w:szCs w:val="28"/>
              </w:rPr>
            </w:pPr>
          </w:p>
        </w:tc>
        <w:tc>
          <w:tcPr>
            <w:tcW w:w="110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СП5</w:t>
            </w:r>
          </w:p>
        </w:tc>
        <w:tc>
          <w:tcPr>
            <w:tcW w:w="1134" w:type="dxa"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1,43</w:t>
            </w:r>
          </w:p>
        </w:tc>
        <w:tc>
          <w:tcPr>
            <w:tcW w:w="3111" w:type="dxa"/>
            <w:vMerge/>
          </w:tcPr>
          <w:p w:rsidR="0035491A" w:rsidRPr="000318F9" w:rsidRDefault="0035491A" w:rsidP="00891940">
            <w:pPr>
              <w:jc w:val="center"/>
              <w:rPr>
                <w:noProof/>
              </w:rPr>
            </w:pPr>
          </w:p>
        </w:tc>
        <w:tc>
          <w:tcPr>
            <w:tcW w:w="130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300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84" w:type="dxa"/>
            <w:vMerge/>
          </w:tcPr>
          <w:p w:rsidR="0035491A" w:rsidRPr="000318F9" w:rsidRDefault="0035491A" w:rsidP="00891940">
            <w:pPr>
              <w:jc w:val="center"/>
              <w:rPr>
                <w:sz w:val="28"/>
                <w:szCs w:val="28"/>
              </w:rPr>
            </w:pPr>
          </w:p>
        </w:tc>
      </w:tr>
    </w:tbl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ind w:firstLine="709"/>
        <w:rPr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35491A" w:rsidRDefault="0035491A" w:rsidP="0035491A">
      <w:pPr>
        <w:spacing w:after="0" w:line="360" w:lineRule="auto"/>
        <w:rPr>
          <w:rFonts w:ascii="Times New Roman" w:hAnsi="Times New Roman" w:cs="Times New Roman"/>
          <w:sz w:val="28"/>
          <w:szCs w:val="28"/>
        </w:rPr>
      </w:pPr>
    </w:p>
    <w:p w:rsidR="0052655E" w:rsidRDefault="0052655E">
      <w:bookmarkStart w:id="0" w:name="_GoBack"/>
      <w:bookmarkEnd w:id="0"/>
    </w:p>
    <w:sectPr w:rsidR="0052655E" w:rsidSect="0035491A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C9A"/>
    <w:rsid w:val="0035491A"/>
    <w:rsid w:val="0052655E"/>
    <w:rsid w:val="00F77C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74CE390-4722-4961-8706-903922B142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9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2">
    <w:name w:val="Сетка таблицы2"/>
    <w:basedOn w:val="a1"/>
    <w:next w:val="a3"/>
    <w:uiPriority w:val="59"/>
    <w:rsid w:val="00354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3"/>
    <w:uiPriority w:val="59"/>
    <w:rsid w:val="00354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35491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881</Words>
  <Characters>5025</Characters>
  <Application>Microsoft Office Word</Application>
  <DocSecurity>0</DocSecurity>
  <Lines>41</Lines>
  <Paragraphs>11</Paragraphs>
  <ScaleCrop>false</ScaleCrop>
  <Company>diakov.net</Company>
  <LinksUpToDate>false</LinksUpToDate>
  <CharactersWithSpaces>5895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2022-09-20T07:02:00Z</dcterms:created>
  <dcterms:modified xsi:type="dcterms:W3CDTF">2022-09-20T07:02:00Z</dcterms:modified>
</cp:coreProperties>
</file>